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8587" w14:textId="7740BB1D" w:rsidR="00C02B6C" w:rsidRPr="003B66DC" w:rsidRDefault="00473B82" w:rsidP="003B66DC">
      <w:pPr>
        <w:spacing w:after="0" w:line="259" w:lineRule="auto"/>
        <w:ind w:left="43" w:right="0" w:firstLine="0"/>
        <w:jc w:val="center"/>
        <w:rPr>
          <w:color w:val="002060"/>
        </w:rPr>
      </w:pPr>
      <w:proofErr w:type="spellStart"/>
      <w:r w:rsidRPr="003B66DC">
        <w:rPr>
          <w:color w:val="002060"/>
          <w:sz w:val="96"/>
        </w:rPr>
        <w:t>ViewMax</w:t>
      </w:r>
      <w:proofErr w:type="spellEnd"/>
      <w:r w:rsidR="00161EBE" w:rsidRPr="003B66DC">
        <w:rPr>
          <w:color w:val="002060"/>
          <w:sz w:val="96"/>
        </w:rPr>
        <w:t>™</w:t>
      </w:r>
      <w:r w:rsidRPr="003B66DC">
        <w:rPr>
          <w:color w:val="002060"/>
          <w:sz w:val="96"/>
          <w:vertAlign w:val="superscript"/>
        </w:rPr>
        <w:t xml:space="preserve"> </w:t>
      </w:r>
      <w:r w:rsidRPr="003B66DC">
        <w:rPr>
          <w:color w:val="002060"/>
          <w:sz w:val="96"/>
        </w:rPr>
        <w:t>Liquid</w:t>
      </w:r>
    </w:p>
    <w:p w14:paraId="0C332294" w14:textId="67C20ECD" w:rsidR="00161EBE" w:rsidRPr="003B66DC" w:rsidRDefault="00473B82" w:rsidP="003B66DC">
      <w:pPr>
        <w:spacing w:after="142" w:line="259" w:lineRule="auto"/>
        <w:ind w:left="1359" w:right="0" w:firstLine="0"/>
        <w:jc w:val="center"/>
        <w:rPr>
          <w:sz w:val="40"/>
        </w:rPr>
      </w:pPr>
      <w:r>
        <w:rPr>
          <w:sz w:val="40"/>
        </w:rPr>
        <w:t>by Toffeln</w:t>
      </w:r>
    </w:p>
    <w:p w14:paraId="42408BCB" w14:textId="15A0C47B" w:rsidR="00C02B6C" w:rsidRDefault="003B66DC" w:rsidP="00A056F8">
      <w:pPr>
        <w:spacing w:after="577" w:line="259" w:lineRule="auto"/>
        <w:ind w:left="269" w:right="0" w:firstLine="0"/>
        <w:jc w:val="left"/>
      </w:pPr>
      <w:r>
        <w:t xml:space="preserve">    </w:t>
      </w:r>
      <w:r w:rsidR="00473B82">
        <w:rPr>
          <w:noProof/>
        </w:rPr>
        <w:drawing>
          <wp:inline distT="0" distB="0" distL="0" distR="0" wp14:anchorId="616C9BC9" wp14:editId="41F98436">
            <wp:extent cx="2734056" cy="1069848"/>
            <wp:effectExtent l="0" t="0" r="0" b="0"/>
            <wp:docPr id="2528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6F8">
        <w:t xml:space="preserve">           </w:t>
      </w:r>
      <w:r w:rsidR="00A056F8">
        <w:rPr>
          <w:noProof/>
        </w:rPr>
        <w:drawing>
          <wp:inline distT="0" distB="0" distL="0" distR="0" wp14:anchorId="4E2B85FB" wp14:editId="5A354139">
            <wp:extent cx="2286000" cy="1033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8" b="14790"/>
                    <a:stretch/>
                  </pic:blipFill>
                  <pic:spPr bwMode="auto">
                    <a:xfrm>
                      <a:off x="0" y="0"/>
                      <a:ext cx="2286000" cy="10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63666" w14:textId="71A293C8" w:rsidR="00932AC3" w:rsidRPr="00932AC3" w:rsidRDefault="00932AC3" w:rsidP="00932AC3">
      <w:pPr>
        <w:spacing w:after="332"/>
        <w:ind w:left="9"/>
        <w:jc w:val="center"/>
        <w:rPr>
          <w:b/>
          <w:bCs/>
          <w:sz w:val="22"/>
        </w:rPr>
      </w:pPr>
      <w:r w:rsidRPr="00932AC3">
        <w:rPr>
          <w:b/>
          <w:bCs/>
          <w:sz w:val="22"/>
        </w:rPr>
        <w:t>Code: TC65LSWM (Pack of 30)</w:t>
      </w:r>
    </w:p>
    <w:p w14:paraId="587E7C22" w14:textId="12B32384" w:rsidR="00473B82" w:rsidRPr="00932AC3" w:rsidRDefault="00473B82" w:rsidP="003B66DC">
      <w:pPr>
        <w:spacing w:after="332"/>
        <w:ind w:left="9"/>
        <w:rPr>
          <w:sz w:val="22"/>
        </w:rPr>
      </w:pPr>
      <w:r w:rsidRPr="00932AC3">
        <w:rPr>
          <w:sz w:val="22"/>
        </w:rPr>
        <w:t xml:space="preserve">The </w:t>
      </w:r>
      <w:proofErr w:type="spellStart"/>
      <w:r w:rsidRPr="00932AC3">
        <w:rPr>
          <w:sz w:val="22"/>
        </w:rPr>
        <w:t>ViewMax</w:t>
      </w:r>
      <w:proofErr w:type="spellEnd"/>
      <w:r w:rsidR="00A056F8" w:rsidRPr="00932AC3">
        <w:rPr>
          <w:sz w:val="22"/>
        </w:rPr>
        <w:t>™</w:t>
      </w:r>
      <w:r w:rsidRPr="00932AC3">
        <w:rPr>
          <w:sz w:val="22"/>
        </w:rPr>
        <w:t xml:space="preserve"> Liquid scope warmer</w:t>
      </w:r>
      <w:r w:rsidR="00A056F8" w:rsidRPr="00932AC3">
        <w:rPr>
          <w:sz w:val="22"/>
        </w:rPr>
        <w:t xml:space="preserve"> is an individually packaged, </w:t>
      </w:r>
      <w:proofErr w:type="spellStart"/>
      <w:r w:rsidR="00A056F8" w:rsidRPr="00932AC3">
        <w:rPr>
          <w:sz w:val="22"/>
        </w:rPr>
        <w:t>self</w:t>
      </w:r>
      <w:r w:rsidR="00161EBE" w:rsidRPr="00932AC3">
        <w:rPr>
          <w:sz w:val="22"/>
        </w:rPr>
        <w:t xml:space="preserve"> </w:t>
      </w:r>
      <w:r w:rsidR="00A056F8" w:rsidRPr="00932AC3">
        <w:rPr>
          <w:sz w:val="22"/>
        </w:rPr>
        <w:t>contained</w:t>
      </w:r>
      <w:proofErr w:type="spellEnd"/>
      <w:r w:rsidR="00A056F8" w:rsidRPr="00932AC3">
        <w:rPr>
          <w:sz w:val="22"/>
        </w:rPr>
        <w:t xml:space="preserve">, sterile device.  </w:t>
      </w:r>
      <w:r w:rsidR="003B66DC" w:rsidRPr="00932AC3">
        <w:rPr>
          <w:sz w:val="22"/>
        </w:rPr>
        <w:t>P</w:t>
      </w:r>
      <w:r w:rsidR="00A056F8" w:rsidRPr="00932AC3">
        <w:rPr>
          <w:sz w:val="22"/>
        </w:rPr>
        <w:t xml:space="preserve">lace the scope in the warmer, snap the two poppers together and activate by pressing on the metal button </w:t>
      </w:r>
      <w:r w:rsidRPr="00932AC3">
        <w:rPr>
          <w:sz w:val="22"/>
        </w:rPr>
        <w:t>in the lower outer corner.</w:t>
      </w:r>
      <w:r w:rsidR="003B66DC" w:rsidRPr="00932AC3">
        <w:rPr>
          <w:sz w:val="22"/>
        </w:rPr>
        <w:t xml:space="preserve"> Leave for two minutes and the scope will heat up to body temperature. The warm </w:t>
      </w:r>
      <w:proofErr w:type="spellStart"/>
      <w:r w:rsidR="003B66DC" w:rsidRPr="00932AC3">
        <w:rPr>
          <w:sz w:val="22"/>
        </w:rPr>
        <w:t>laproscope</w:t>
      </w:r>
      <w:proofErr w:type="spellEnd"/>
      <w:r w:rsidR="003B66DC" w:rsidRPr="00932AC3">
        <w:rPr>
          <w:sz w:val="22"/>
        </w:rPr>
        <w:t xml:space="preserve"> or endoscope will help prevent lens condensation.</w:t>
      </w:r>
    </w:p>
    <w:p w14:paraId="413FBCCB" w14:textId="047FCDC5" w:rsidR="00C02B6C" w:rsidRPr="00932AC3" w:rsidRDefault="00473B82" w:rsidP="00337950">
      <w:pPr>
        <w:spacing w:after="332"/>
        <w:ind w:left="9"/>
        <w:rPr>
          <w:sz w:val="22"/>
        </w:rPr>
      </w:pPr>
      <w:r w:rsidRPr="00932AC3">
        <w:rPr>
          <w:sz w:val="22"/>
        </w:rPr>
        <w:t xml:space="preserve">Thanks to its convenient popper fastening no tapes are required, speeding </w:t>
      </w:r>
      <w:r w:rsidR="009874BB" w:rsidRPr="00932AC3">
        <w:rPr>
          <w:sz w:val="22"/>
        </w:rPr>
        <w:t>up</w:t>
      </w:r>
      <w:r w:rsidRPr="00932AC3">
        <w:rPr>
          <w:sz w:val="22"/>
        </w:rPr>
        <w:t xml:space="preserve"> procedures whilst reducing costs.</w:t>
      </w:r>
    </w:p>
    <w:p w14:paraId="453A8D9D" w14:textId="314056B3" w:rsidR="00C02B6C" w:rsidRPr="00932AC3" w:rsidRDefault="00337950">
      <w:pPr>
        <w:spacing w:after="348"/>
        <w:ind w:left="9" w:right="0"/>
        <w:rPr>
          <w:sz w:val="22"/>
        </w:rPr>
      </w:pPr>
      <w:proofErr w:type="spellStart"/>
      <w:r w:rsidRPr="00932AC3">
        <w:rPr>
          <w:sz w:val="22"/>
        </w:rPr>
        <w:t>ViewMax</w:t>
      </w:r>
      <w:proofErr w:type="spellEnd"/>
      <w:r w:rsidRPr="00932AC3">
        <w:rPr>
          <w:sz w:val="22"/>
        </w:rPr>
        <w:t>™ Liquid</w:t>
      </w:r>
      <w:r w:rsidR="00473B82" w:rsidRPr="00932AC3">
        <w:rPr>
          <w:sz w:val="22"/>
        </w:rPr>
        <w:t xml:space="preserve"> is around two thirds smaller than conventional liquid scope warmers. This is because warming any more than the first 7 inches of the scope is a needless exercise due to the depth that the scope will go to during any procedure. This means it achieves the same result but offers a significant saving due to less material being used.</w:t>
      </w:r>
    </w:p>
    <w:p w14:paraId="7257A004" w14:textId="0C4ADA63" w:rsidR="00C02B6C" w:rsidRPr="00932AC3" w:rsidRDefault="00473B82">
      <w:pPr>
        <w:numPr>
          <w:ilvl w:val="0"/>
          <w:numId w:val="1"/>
        </w:numPr>
        <w:spacing w:after="0" w:line="259" w:lineRule="auto"/>
        <w:ind w:right="0" w:hanging="730"/>
        <w:jc w:val="left"/>
        <w:rPr>
          <w:sz w:val="22"/>
        </w:rPr>
      </w:pPr>
      <w:r w:rsidRPr="00932AC3">
        <w:rPr>
          <w:sz w:val="22"/>
        </w:rPr>
        <w:t>Simple activation</w:t>
      </w:r>
      <w:r w:rsidR="00337950" w:rsidRPr="00932AC3">
        <w:rPr>
          <w:sz w:val="22"/>
        </w:rPr>
        <w:t>.</w:t>
      </w:r>
    </w:p>
    <w:p w14:paraId="26A2AD72" w14:textId="6B9C383D" w:rsidR="00C02B6C" w:rsidRPr="00932AC3" w:rsidRDefault="00473B82">
      <w:pPr>
        <w:numPr>
          <w:ilvl w:val="0"/>
          <w:numId w:val="1"/>
        </w:numPr>
        <w:spacing w:after="0" w:line="259" w:lineRule="auto"/>
        <w:ind w:right="0" w:hanging="730"/>
        <w:jc w:val="left"/>
        <w:rPr>
          <w:sz w:val="22"/>
        </w:rPr>
      </w:pPr>
      <w:proofErr w:type="spellStart"/>
      <w:r w:rsidRPr="00932AC3">
        <w:rPr>
          <w:sz w:val="22"/>
        </w:rPr>
        <w:t xml:space="preserve">Self </w:t>
      </w:r>
      <w:r w:rsidR="00604F35" w:rsidRPr="00932AC3">
        <w:rPr>
          <w:sz w:val="22"/>
        </w:rPr>
        <w:t>c</w:t>
      </w:r>
      <w:r w:rsidRPr="00932AC3">
        <w:rPr>
          <w:sz w:val="22"/>
        </w:rPr>
        <w:t>ontained</w:t>
      </w:r>
      <w:proofErr w:type="spellEnd"/>
      <w:r w:rsidRPr="00932AC3">
        <w:rPr>
          <w:sz w:val="22"/>
        </w:rPr>
        <w:t>, sterile device</w:t>
      </w:r>
      <w:r w:rsidR="00337950" w:rsidRPr="00932AC3">
        <w:rPr>
          <w:sz w:val="22"/>
        </w:rPr>
        <w:t>.</w:t>
      </w:r>
    </w:p>
    <w:p w14:paraId="7B6C9DBC" w14:textId="192BDB3C" w:rsidR="00473B82" w:rsidRPr="00932AC3" w:rsidRDefault="00473B82" w:rsidP="00473B82">
      <w:pPr>
        <w:numPr>
          <w:ilvl w:val="0"/>
          <w:numId w:val="1"/>
        </w:numPr>
        <w:ind w:right="0" w:hanging="730"/>
        <w:jc w:val="left"/>
        <w:rPr>
          <w:sz w:val="22"/>
        </w:rPr>
      </w:pPr>
      <w:r w:rsidRPr="00932AC3">
        <w:rPr>
          <w:sz w:val="22"/>
        </w:rPr>
        <w:t>Heats the scope within 2 minutes</w:t>
      </w:r>
      <w:r w:rsidR="00337950" w:rsidRPr="00932AC3">
        <w:rPr>
          <w:sz w:val="22"/>
        </w:rPr>
        <w:t>.</w:t>
      </w:r>
      <w:r w:rsidRPr="00932AC3">
        <w:rPr>
          <w:sz w:val="22"/>
        </w:rPr>
        <w:t xml:space="preserve"> </w:t>
      </w:r>
    </w:p>
    <w:p w14:paraId="521F41F8" w14:textId="63523827" w:rsidR="00161EBE" w:rsidRPr="00932AC3" w:rsidRDefault="00473B82" w:rsidP="00E53C18">
      <w:pPr>
        <w:numPr>
          <w:ilvl w:val="0"/>
          <w:numId w:val="1"/>
        </w:numPr>
        <w:ind w:right="0" w:hanging="730"/>
        <w:jc w:val="left"/>
        <w:rPr>
          <w:sz w:val="22"/>
        </w:rPr>
      </w:pPr>
      <w:r w:rsidRPr="00932AC3">
        <w:rPr>
          <w:sz w:val="22"/>
        </w:rPr>
        <w:t>Can be used with all lengths and sizes of scopes</w:t>
      </w:r>
      <w:r w:rsidR="00337950" w:rsidRPr="00932AC3">
        <w:rPr>
          <w:sz w:val="22"/>
        </w:rPr>
        <w:t>.</w:t>
      </w:r>
    </w:p>
    <w:p w14:paraId="64412162" w14:textId="77777777" w:rsidR="00E53C18" w:rsidRPr="00932AC3" w:rsidRDefault="00E53C18" w:rsidP="00E53C18">
      <w:pPr>
        <w:ind w:left="730" w:right="0" w:firstLine="0"/>
        <w:jc w:val="left"/>
        <w:rPr>
          <w:sz w:val="22"/>
        </w:rPr>
      </w:pPr>
    </w:p>
    <w:p w14:paraId="3B164C5B" w14:textId="1E713511" w:rsidR="00E53C18" w:rsidRPr="00932AC3" w:rsidRDefault="00E53C18" w:rsidP="00E53C18">
      <w:pPr>
        <w:numPr>
          <w:ilvl w:val="0"/>
          <w:numId w:val="1"/>
        </w:numPr>
        <w:ind w:right="0" w:hanging="730"/>
        <w:jc w:val="left"/>
        <w:rPr>
          <w:sz w:val="22"/>
        </w:rPr>
      </w:pPr>
      <w:r w:rsidRPr="00932AC3">
        <w:rPr>
          <w:sz w:val="22"/>
        </w:rPr>
        <w:t xml:space="preserve">No longer need to use gels or wipes to clear </w:t>
      </w:r>
      <w:proofErr w:type="spellStart"/>
      <w:r w:rsidRPr="00932AC3">
        <w:rPr>
          <w:sz w:val="22"/>
        </w:rPr>
        <w:t>lense</w:t>
      </w:r>
      <w:proofErr w:type="spellEnd"/>
      <w:r w:rsidRPr="00932AC3">
        <w:rPr>
          <w:sz w:val="22"/>
        </w:rPr>
        <w:t>.</w:t>
      </w:r>
    </w:p>
    <w:p w14:paraId="780D9F25" w14:textId="6B4EC36E" w:rsidR="00E53C18" w:rsidRPr="00932AC3" w:rsidRDefault="00E53C18" w:rsidP="00E53C18">
      <w:pPr>
        <w:numPr>
          <w:ilvl w:val="0"/>
          <w:numId w:val="1"/>
        </w:numPr>
        <w:ind w:right="0" w:hanging="730"/>
        <w:jc w:val="left"/>
        <w:rPr>
          <w:sz w:val="22"/>
        </w:rPr>
      </w:pPr>
      <w:r w:rsidRPr="00932AC3">
        <w:rPr>
          <w:sz w:val="22"/>
        </w:rPr>
        <w:t xml:space="preserve">No </w:t>
      </w:r>
      <w:proofErr w:type="spellStart"/>
      <w:r w:rsidRPr="00932AC3">
        <w:rPr>
          <w:sz w:val="22"/>
        </w:rPr>
        <w:t>electricial</w:t>
      </w:r>
      <w:proofErr w:type="spellEnd"/>
      <w:r w:rsidRPr="00932AC3">
        <w:rPr>
          <w:sz w:val="22"/>
        </w:rPr>
        <w:t xml:space="preserve"> connections or batteries.</w:t>
      </w:r>
    </w:p>
    <w:p w14:paraId="47AC4A19" w14:textId="2917FE28" w:rsidR="00E53C18" w:rsidRPr="00932AC3" w:rsidRDefault="00E53C18" w:rsidP="00E53C18">
      <w:pPr>
        <w:numPr>
          <w:ilvl w:val="0"/>
          <w:numId w:val="1"/>
        </w:numPr>
        <w:ind w:right="0" w:hanging="730"/>
        <w:jc w:val="left"/>
        <w:rPr>
          <w:sz w:val="22"/>
        </w:rPr>
      </w:pPr>
      <w:r w:rsidRPr="00932AC3">
        <w:rPr>
          <w:sz w:val="22"/>
        </w:rPr>
        <w:t xml:space="preserve">No longer need to </w:t>
      </w:r>
      <w:proofErr w:type="spellStart"/>
      <w:r w:rsidRPr="00932AC3">
        <w:rPr>
          <w:sz w:val="22"/>
        </w:rPr>
        <w:t>steralise</w:t>
      </w:r>
      <w:proofErr w:type="spellEnd"/>
      <w:r w:rsidRPr="00932AC3">
        <w:rPr>
          <w:sz w:val="22"/>
        </w:rPr>
        <w:t>/autoclave flask/bottle and stand.</w:t>
      </w:r>
    </w:p>
    <w:p w14:paraId="6EC3A9B3" w14:textId="08E06666" w:rsidR="00E53C18" w:rsidRPr="00932AC3" w:rsidRDefault="00E53C18" w:rsidP="00932AC3">
      <w:pPr>
        <w:numPr>
          <w:ilvl w:val="0"/>
          <w:numId w:val="1"/>
        </w:numPr>
        <w:ind w:right="0" w:hanging="730"/>
        <w:jc w:val="left"/>
        <w:rPr>
          <w:sz w:val="22"/>
        </w:rPr>
      </w:pPr>
      <w:r w:rsidRPr="00932AC3">
        <w:rPr>
          <w:sz w:val="22"/>
        </w:rPr>
        <w:t>No need to fill flask/bottle.</w:t>
      </w:r>
    </w:p>
    <w:p w14:paraId="5BE0D62B" w14:textId="77777777" w:rsidR="00932AC3" w:rsidRPr="00932AC3" w:rsidRDefault="00932AC3" w:rsidP="00932AC3">
      <w:pPr>
        <w:ind w:left="730" w:right="0" w:firstLine="0"/>
        <w:jc w:val="left"/>
        <w:rPr>
          <w:sz w:val="24"/>
          <w:szCs w:val="24"/>
        </w:rPr>
      </w:pPr>
    </w:p>
    <w:p w14:paraId="5D703EEF" w14:textId="77777777" w:rsidR="00932AC3" w:rsidRDefault="009874BB" w:rsidP="00932AC3">
      <w:pPr>
        <w:ind w:left="0" w:right="0" w:firstLine="0"/>
        <w:jc w:val="center"/>
        <w:rPr>
          <w:noProof/>
        </w:rPr>
      </w:pPr>
      <w:proofErr w:type="spellStart"/>
      <w:r w:rsidRPr="00EB3C71">
        <w:rPr>
          <w:b/>
          <w:sz w:val="24"/>
          <w:szCs w:val="24"/>
        </w:rPr>
        <w:t>ViewMax</w:t>
      </w:r>
      <w:proofErr w:type="spellEnd"/>
      <w:r w:rsidRPr="00EB3C71">
        <w:rPr>
          <w:b/>
          <w:sz w:val="24"/>
          <w:szCs w:val="24"/>
        </w:rPr>
        <w:t>™ Liquid by Toffeln - use less material and time in preparing scope for use.</w:t>
      </w:r>
      <w:r w:rsidR="00932AC3" w:rsidRPr="00932AC3">
        <w:rPr>
          <w:noProof/>
        </w:rPr>
        <w:t xml:space="preserve"> </w:t>
      </w:r>
    </w:p>
    <w:p w14:paraId="4206A4F3" w14:textId="77777777" w:rsidR="00BF6CDA" w:rsidRPr="00BF6CDA" w:rsidRDefault="00BF6CDA" w:rsidP="00932AC3">
      <w:pPr>
        <w:ind w:left="0" w:right="0" w:firstLine="0"/>
        <w:jc w:val="center"/>
        <w:rPr>
          <w:noProof/>
          <w:sz w:val="20"/>
          <w:szCs w:val="20"/>
        </w:rPr>
      </w:pPr>
    </w:p>
    <w:p w14:paraId="2AC434D1" w14:textId="5BB94E01" w:rsidR="00932AC3" w:rsidRPr="00BF6CDA" w:rsidRDefault="00932AC3" w:rsidP="00BF6CDA">
      <w:pPr>
        <w:ind w:left="0" w:right="0" w:firstLine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FADDF9A" wp14:editId="2C6801CB">
            <wp:extent cx="1728000" cy="745200"/>
            <wp:effectExtent l="0" t="0" r="5715" b="0"/>
            <wp:docPr id="1963114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149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E7B9" w14:textId="2F837E8D" w:rsidR="00932AC3" w:rsidRPr="00BF6CDA" w:rsidRDefault="00EB3C71" w:rsidP="00932AC3">
      <w:pPr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</w:t>
      </w:r>
    </w:p>
    <w:p w14:paraId="33F92626" w14:textId="6EF25AFF" w:rsidR="00932AC3" w:rsidRPr="00932AC3" w:rsidRDefault="00EB3C71" w:rsidP="00932AC3">
      <w:pPr>
        <w:ind w:left="0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2AC3">
        <w:rPr>
          <w:b/>
          <w:sz w:val="24"/>
          <w:szCs w:val="24"/>
        </w:rPr>
        <w:t>Phone: 01</w:t>
      </w:r>
      <w:r w:rsidR="00BF6CDA">
        <w:rPr>
          <w:b/>
          <w:sz w:val="24"/>
          <w:szCs w:val="24"/>
        </w:rPr>
        <w:t xml:space="preserve"> </w:t>
      </w:r>
      <w:r w:rsidR="00932AC3">
        <w:rPr>
          <w:b/>
          <w:sz w:val="24"/>
          <w:szCs w:val="24"/>
        </w:rPr>
        <w:t>2015797</w:t>
      </w:r>
      <w:r w:rsidR="00161EBE" w:rsidRPr="00161EBE">
        <w:rPr>
          <w:b/>
          <w:sz w:val="24"/>
          <w:szCs w:val="24"/>
        </w:rPr>
        <w:t xml:space="preserve">  </w:t>
      </w:r>
      <w:r w:rsidR="00932AC3">
        <w:rPr>
          <w:b/>
          <w:sz w:val="24"/>
          <w:szCs w:val="24"/>
        </w:rPr>
        <w:t xml:space="preserve">  </w:t>
      </w:r>
      <w:r w:rsidR="00473B82" w:rsidRPr="00161EBE">
        <w:rPr>
          <w:b/>
          <w:sz w:val="24"/>
          <w:szCs w:val="24"/>
        </w:rPr>
        <w:t>Email info@hhproducts.ie</w:t>
      </w:r>
      <w:r w:rsidR="00473B82" w:rsidRPr="00161EBE">
        <w:rPr>
          <w:b/>
          <w:sz w:val="24"/>
          <w:szCs w:val="24"/>
        </w:rPr>
        <w:tab/>
      </w:r>
      <w:r w:rsidR="00161EBE" w:rsidRPr="00161EB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sectPr w:rsidR="00932AC3" w:rsidRPr="00932AC3" w:rsidSect="00195DE9">
      <w:pgSz w:w="11906" w:h="16838"/>
      <w:pgMar w:top="1440" w:right="542" w:bottom="1440" w:left="1023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6pt;height: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665B6CD2"/>
    <w:multiLevelType w:val="hybridMultilevel"/>
    <w:tmpl w:val="2442544A"/>
    <w:lvl w:ilvl="0" w:tplc="2BF003CE">
      <w:start w:val="1"/>
      <w:numFmt w:val="bullet"/>
      <w:lvlText w:val="•"/>
      <w:lvlPicBulletId w:val="0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EE41CA">
      <w:start w:val="1"/>
      <w:numFmt w:val="bullet"/>
      <w:lvlText w:val="o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4C437C">
      <w:start w:val="1"/>
      <w:numFmt w:val="bullet"/>
      <w:lvlText w:val="▪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CC8D56">
      <w:start w:val="1"/>
      <w:numFmt w:val="bullet"/>
      <w:lvlText w:val="•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C6AB6C">
      <w:start w:val="1"/>
      <w:numFmt w:val="bullet"/>
      <w:lvlText w:val="o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7CDE4E">
      <w:start w:val="1"/>
      <w:numFmt w:val="bullet"/>
      <w:lvlText w:val="▪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2E216">
      <w:start w:val="1"/>
      <w:numFmt w:val="bullet"/>
      <w:lvlText w:val="•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D271A0">
      <w:start w:val="1"/>
      <w:numFmt w:val="bullet"/>
      <w:lvlText w:val="o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A4A044">
      <w:start w:val="1"/>
      <w:numFmt w:val="bullet"/>
      <w:lvlText w:val="▪"/>
      <w:lvlJc w:val="left"/>
      <w:pPr>
        <w:ind w:left="6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17325"/>
    <w:multiLevelType w:val="hybridMultilevel"/>
    <w:tmpl w:val="30CA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16067">
    <w:abstractNumId w:val="0"/>
  </w:num>
  <w:num w:numId="2" w16cid:durableId="142391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6C"/>
    <w:rsid w:val="00161EBE"/>
    <w:rsid w:val="00195DE9"/>
    <w:rsid w:val="00337950"/>
    <w:rsid w:val="003B66DC"/>
    <w:rsid w:val="00473B82"/>
    <w:rsid w:val="005F6B32"/>
    <w:rsid w:val="00604F35"/>
    <w:rsid w:val="00932AC3"/>
    <w:rsid w:val="009874BB"/>
    <w:rsid w:val="00A056F8"/>
    <w:rsid w:val="00A4376D"/>
    <w:rsid w:val="00BF6CDA"/>
    <w:rsid w:val="00C02B6C"/>
    <w:rsid w:val="00E53C18"/>
    <w:rsid w:val="00E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EF7864"/>
  <w15:docId w15:val="{6FE0F91F-4A29-46CF-B4F1-32EDD59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right="125" w:hanging="10"/>
      <w:jc w:val="both"/>
    </w:pPr>
    <w:rPr>
      <w:rFonts w:ascii="Calibri" w:eastAsia="Calibri" w:hAnsi="Calibri" w:cs="Calibri"/>
      <w:color w:val="000000"/>
      <w:sz w:val="3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5"/>
      <w:ind w:left="14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paragraph" w:styleId="ListParagraph">
    <w:name w:val="List Paragraph"/>
    <w:basedOn w:val="Normal"/>
    <w:uiPriority w:val="34"/>
    <w:qFormat/>
    <w:rsid w:val="00E5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H&amp;H ViewMax Liquid leaflet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H&amp;H ViewMax Liquid leaflet</dc:title>
  <dc:subject/>
  <dc:creator>HarveyL</dc:creator>
  <cp:keywords/>
  <cp:lastModifiedBy>Deirdre Redmond</cp:lastModifiedBy>
  <cp:revision>2</cp:revision>
  <cp:lastPrinted>2018-11-26T15:15:00Z</cp:lastPrinted>
  <dcterms:created xsi:type="dcterms:W3CDTF">2025-01-29T09:45:00Z</dcterms:created>
  <dcterms:modified xsi:type="dcterms:W3CDTF">2025-01-29T09:45:00Z</dcterms:modified>
</cp:coreProperties>
</file>